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0B6B5" w14:textId="77777777" w:rsidR="00D378D4" w:rsidRDefault="00EA48C6" w:rsidP="001159A9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附件2:浙江水利水电学院</w:t>
      </w:r>
    </w:p>
    <w:p w14:paraId="244E052A" w14:textId="77777777" w:rsidR="00D378D4" w:rsidRDefault="00EA48C6" w:rsidP="001159A9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2022年退役大学士兵免试专升本招生面试</w:t>
      </w:r>
    </w:p>
    <w:p w14:paraId="6028D3B4" w14:textId="77777777" w:rsidR="00D378D4" w:rsidRDefault="00EA48C6" w:rsidP="001159A9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（网络远程面试）“钉钉”APP操作手册</w:t>
      </w:r>
    </w:p>
    <w:p w14:paraId="194E8A1E" w14:textId="77777777" w:rsidR="00D378D4" w:rsidRDefault="00D378D4">
      <w:pPr>
        <w:rPr>
          <w:rFonts w:ascii="微软雅黑" w:eastAsia="微软雅黑" w:hAnsi="微软雅黑" w:cs="微软雅黑"/>
          <w:b/>
          <w:bCs/>
        </w:rPr>
      </w:pPr>
    </w:p>
    <w:p w14:paraId="75155FAF" w14:textId="77777777" w:rsidR="00D378D4" w:rsidRDefault="00EA48C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2B6E6C" wp14:editId="3037FEB3">
            <wp:simplePos x="0" y="0"/>
            <wp:positionH relativeFrom="column">
              <wp:posOffset>3717925</wp:posOffset>
            </wp:positionH>
            <wp:positionV relativeFrom="paragraph">
              <wp:posOffset>152400</wp:posOffset>
            </wp:positionV>
            <wp:extent cx="1774825" cy="2145665"/>
            <wp:effectExtent l="0" t="0" r="0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21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一、下载注册钉钉</w:t>
      </w:r>
      <w:r>
        <w:rPr>
          <w:rFonts w:ascii="微软雅黑" w:eastAsia="微软雅黑" w:hAnsi="微软雅黑" w:cs="微软雅黑" w:hint="eastAsia"/>
          <w:sz w:val="24"/>
          <w:szCs w:val="24"/>
        </w:rPr>
        <w:t>（如已完成登陆钉钉即可）</w:t>
      </w:r>
    </w:p>
    <w:p w14:paraId="5004C505" w14:textId="77777777" w:rsidR="00D378D4" w:rsidRDefault="00EA48C6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请考生下载安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装钉钉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软件，并使用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报考时预留的本人手机号码</w:t>
      </w:r>
      <w:r>
        <w:rPr>
          <w:rFonts w:ascii="微软雅黑" w:eastAsia="微软雅黑" w:hAnsi="微软雅黑" w:cs="微软雅黑" w:hint="eastAsia"/>
          <w:sz w:val="24"/>
          <w:szCs w:val="24"/>
        </w:rPr>
        <w:t>进行注册。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扫码如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右图：</w:t>
      </w:r>
    </w:p>
    <w:p w14:paraId="620721D0" w14:textId="77777777" w:rsidR="00D378D4" w:rsidRDefault="00EA48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 </w:t>
      </w:r>
    </w:p>
    <w:p w14:paraId="46A90FF7" w14:textId="77777777" w:rsidR="00D378D4" w:rsidRDefault="00D378D4">
      <w:pPr>
        <w:rPr>
          <w:rFonts w:ascii="微软雅黑" w:eastAsia="微软雅黑" w:hAnsi="微软雅黑" w:cs="微软雅黑"/>
        </w:rPr>
      </w:pPr>
    </w:p>
    <w:p w14:paraId="5ED643AE" w14:textId="77777777" w:rsidR="00D378D4" w:rsidRDefault="00D378D4">
      <w:pPr>
        <w:rPr>
          <w:rFonts w:ascii="微软雅黑" w:eastAsia="微软雅黑" w:hAnsi="微软雅黑" w:cs="微软雅黑"/>
        </w:rPr>
      </w:pPr>
    </w:p>
    <w:p w14:paraId="5CEF58F4" w14:textId="77777777" w:rsidR="00D378D4" w:rsidRDefault="00EA48C6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注册流程如下图所示</w:t>
      </w:r>
    </w:p>
    <w:p w14:paraId="65347450" w14:textId="77777777" w:rsidR="00D378D4" w:rsidRDefault="00EA48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 wp14:anchorId="6F32EE38" wp14:editId="0FE9C857">
            <wp:extent cx="5448300" cy="3076575"/>
            <wp:effectExtent l="0" t="0" r="0" b="9525"/>
            <wp:docPr id="2" name="abb7bkp035fjcf3cofy2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b7bkp035fjcf3cofy2k.png"/>
                    <pic:cNvPicPr preferRelativeResize="0"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567" cy="308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FB94" w14:textId="77777777" w:rsidR="00D378D4" w:rsidRDefault="00EA48C6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二、加入钉钉远程考试平台</w:t>
      </w:r>
    </w:p>
    <w:p w14:paraId="5EE6206D" w14:textId="508A6E80" w:rsidR="00D378D4" w:rsidRDefault="00EA48C6">
      <w:pPr>
        <w:ind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浙江水利水电学院将统一邀请报考退役大学士兵加入考试平台（注意：平台加入手机号为报考时预留本人的手机号</w:t>
      </w:r>
      <w:r w:rsidR="000107F6">
        <w:rPr>
          <w:rFonts w:ascii="微软雅黑" w:eastAsia="微软雅黑" w:hAnsi="微软雅黑" w:cs="微软雅黑" w:hint="eastAsia"/>
          <w:sz w:val="24"/>
        </w:rPr>
        <w:t>，</w:t>
      </w:r>
      <w:r w:rsidR="000107F6" w:rsidRPr="000107F6">
        <w:rPr>
          <w:rFonts w:ascii="微软雅黑" w:eastAsia="微软雅黑" w:hAnsi="微软雅黑" w:cs="微软雅黑" w:hint="eastAsia"/>
          <w:color w:val="FF0000"/>
          <w:sz w:val="24"/>
        </w:rPr>
        <w:t>考号与第一轮不同，故需要重新加入</w:t>
      </w:r>
      <w:r>
        <w:rPr>
          <w:rFonts w:ascii="微软雅黑" w:eastAsia="微软雅黑" w:hAnsi="微软雅黑" w:cs="微软雅黑" w:hint="eastAsia"/>
          <w:sz w:val="24"/>
        </w:rPr>
        <w:t>），</w:t>
      </w:r>
      <w:r>
        <w:rPr>
          <w:rFonts w:ascii="微软雅黑" w:eastAsia="微软雅黑" w:hAnsi="微软雅黑" w:cs="微软雅黑" w:hint="eastAsia"/>
          <w:sz w:val="24"/>
        </w:rPr>
        <w:lastRenderedPageBreak/>
        <w:t>为保证后续组织邀请顺利，请关闭个人设置隐私界面内“团队添加我时需要验证”功能（操作），或及时通过邀请认证。</w:t>
      </w:r>
    </w:p>
    <w:p w14:paraId="3D76D043" w14:textId="77777777" w:rsidR="00D378D4" w:rsidRDefault="00EA48C6">
      <w:pPr>
        <w:ind w:leftChars="-400" w:left="-84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 wp14:anchorId="16B77DF6" wp14:editId="1867FD5E">
            <wp:extent cx="6162675" cy="3550920"/>
            <wp:effectExtent l="0" t="0" r="0" b="0"/>
            <wp:docPr id="3" name="a2l5ha7x1oqostmdufnlk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2l5ha7x1oqostmdufnlkb.png"/>
                    <pic:cNvPicPr preferRelativeResize="0"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06BF1" w14:textId="77777777" w:rsidR="00D378D4" w:rsidRDefault="00EA48C6">
      <w:pPr>
        <w:ind w:leftChars="-400" w:left="-840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 wp14:anchorId="686FBF0F" wp14:editId="2201A055">
            <wp:extent cx="5274310" cy="33851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9A89D" w14:textId="77777777" w:rsidR="00D378D4" w:rsidRDefault="00EA48C6">
      <w:pPr>
        <w:ind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为维护考试公平公正，</w:t>
      </w:r>
      <w:r>
        <w:rPr>
          <w:rFonts w:ascii="微软雅黑" w:eastAsia="微软雅黑" w:hAnsi="微软雅黑" w:cs="微软雅黑" w:hint="eastAsia"/>
          <w:color w:val="FF0000"/>
          <w:sz w:val="24"/>
        </w:rPr>
        <w:t>若考生的钉钉账号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已操作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过“实人认证”，请暂时取消该认证，</w:t>
      </w:r>
      <w:r>
        <w:rPr>
          <w:rFonts w:ascii="微软雅黑" w:eastAsia="微软雅黑" w:hAnsi="微软雅黑" w:cs="微软雅黑" w:hint="eastAsia"/>
          <w:sz w:val="24"/>
        </w:rPr>
        <w:t>待面试成绩公布，按需自行恢复认证。</w:t>
      </w:r>
    </w:p>
    <w:p w14:paraId="39263B05" w14:textId="77777777" w:rsidR="00D378D4" w:rsidRDefault="00EA48C6">
      <w:pPr>
        <w:ind w:leftChars="-400" w:left="-84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0" distR="0" wp14:anchorId="3370965A" wp14:editId="0144BA63">
            <wp:extent cx="6150610" cy="57785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" t="7956" r="34630" b="10043"/>
                    <a:stretch>
                      <a:fillRect/>
                    </a:stretch>
                  </pic:blipFill>
                  <pic:spPr>
                    <a:xfrm>
                      <a:off x="0" y="0"/>
                      <a:ext cx="6167509" cy="57939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2FA33" w14:textId="77777777" w:rsidR="00D378D4" w:rsidRDefault="00EA48C6">
      <w:pPr>
        <w:ind w:firstLine="480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AF2A93" wp14:editId="0F01359A">
            <wp:simplePos x="0" y="0"/>
            <wp:positionH relativeFrom="margin">
              <wp:align>right</wp:align>
            </wp:positionH>
            <wp:positionV relativeFrom="paragraph">
              <wp:posOffset>75565</wp:posOffset>
            </wp:positionV>
            <wp:extent cx="2032000" cy="2814320"/>
            <wp:effectExtent l="0" t="0" r="6350" b="508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49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814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sz w:val="24"/>
        </w:rPr>
        <w:t>加入考试平台后，考生可以在通讯录界面看到所属考场信息。</w:t>
      </w:r>
    </w:p>
    <w:p w14:paraId="0F352B21" w14:textId="77777777" w:rsidR="00D378D4" w:rsidRDefault="00D378D4">
      <w:pPr>
        <w:jc w:val="center"/>
        <w:rPr>
          <w:rFonts w:ascii="微软雅黑" w:eastAsia="微软雅黑" w:hAnsi="微软雅黑" w:cs="微软雅黑"/>
        </w:rPr>
      </w:pPr>
    </w:p>
    <w:p w14:paraId="05C45819" w14:textId="77777777" w:rsidR="00D378D4" w:rsidRDefault="00D378D4">
      <w:pPr>
        <w:rPr>
          <w:rFonts w:ascii="微软雅黑" w:eastAsia="微软雅黑" w:hAnsi="微软雅黑" w:cs="微软雅黑"/>
          <w:b/>
          <w:bCs/>
          <w:sz w:val="24"/>
        </w:rPr>
      </w:pPr>
    </w:p>
    <w:p w14:paraId="58747905" w14:textId="77777777" w:rsidR="00D378D4" w:rsidRDefault="00D378D4">
      <w:pPr>
        <w:rPr>
          <w:rFonts w:ascii="微软雅黑" w:eastAsia="微软雅黑" w:hAnsi="微软雅黑" w:cs="微软雅黑"/>
          <w:b/>
          <w:bCs/>
          <w:sz w:val="24"/>
        </w:rPr>
      </w:pPr>
    </w:p>
    <w:p w14:paraId="075388AA" w14:textId="77777777" w:rsidR="00D378D4" w:rsidRDefault="00D378D4">
      <w:pPr>
        <w:rPr>
          <w:rFonts w:ascii="微软雅黑" w:eastAsia="微软雅黑" w:hAnsi="微软雅黑" w:cs="微软雅黑"/>
          <w:b/>
          <w:bCs/>
          <w:sz w:val="24"/>
        </w:rPr>
      </w:pPr>
    </w:p>
    <w:p w14:paraId="2AAE9F0D" w14:textId="77777777" w:rsidR="00D378D4" w:rsidRDefault="00D378D4">
      <w:pPr>
        <w:rPr>
          <w:rFonts w:ascii="微软雅黑" w:eastAsia="微软雅黑" w:hAnsi="微软雅黑" w:cs="微软雅黑"/>
          <w:b/>
          <w:bCs/>
          <w:sz w:val="24"/>
        </w:rPr>
      </w:pPr>
    </w:p>
    <w:p w14:paraId="08187F88" w14:textId="073A3A45" w:rsidR="00D378D4" w:rsidRDefault="00EA48C6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三、</w:t>
      </w:r>
      <w:r w:rsidR="004162EA">
        <w:rPr>
          <w:rFonts w:ascii="微软雅黑" w:eastAsia="微软雅黑" w:hAnsi="微软雅黑" w:cs="微软雅黑" w:hint="eastAsia"/>
          <w:b/>
          <w:bCs/>
          <w:sz w:val="24"/>
        </w:rPr>
        <w:t>清除个人信息，核对考号</w:t>
      </w:r>
    </w:p>
    <w:p w14:paraId="2EE134A9" w14:textId="203BA7C3" w:rsidR="00D378D4" w:rsidRDefault="00EA48C6">
      <w:pPr>
        <w:ind w:firstLine="480"/>
        <w:jc w:val="left"/>
        <w:rPr>
          <w:rFonts w:ascii="微软雅黑" w:eastAsia="微软雅黑" w:hAnsi="微软雅黑" w:cs="微软雅黑"/>
          <w:sz w:val="22"/>
        </w:rPr>
      </w:pPr>
      <w:r>
        <w:rPr>
          <w:rFonts w:ascii="微软雅黑" w:eastAsia="微软雅黑" w:hAnsi="微软雅黑" w:cs="微软雅黑" w:hint="eastAsia"/>
          <w:sz w:val="22"/>
        </w:rPr>
        <w:t>考生在“钉钉”APP，“消息”界面，点击左上角头像图标。</w:t>
      </w:r>
      <w:r w:rsidR="004162EA">
        <w:rPr>
          <w:rFonts w:ascii="微软雅黑" w:eastAsia="微软雅黑" w:hAnsi="微软雅黑" w:cs="微软雅黑" w:hint="eastAsia"/>
          <w:sz w:val="22"/>
        </w:rPr>
        <w:t>依次按照图示说明，</w:t>
      </w:r>
      <w:r w:rsidR="004162EA" w:rsidRPr="004162EA">
        <w:rPr>
          <w:rFonts w:ascii="微软雅黑" w:eastAsia="微软雅黑" w:hAnsi="微软雅黑" w:cs="微软雅黑" w:hint="eastAsia"/>
          <w:b/>
          <w:bCs/>
          <w:sz w:val="22"/>
        </w:rPr>
        <w:t>恢复默认头像、工作状态，并清除其他个人信息。</w:t>
      </w:r>
      <w:r w:rsidR="004162EA">
        <w:rPr>
          <w:rFonts w:ascii="微软雅黑" w:eastAsia="微软雅黑" w:hAnsi="微软雅黑" w:cs="微软雅黑" w:hint="eastAsia"/>
          <w:sz w:val="22"/>
        </w:rPr>
        <w:t>注意，</w:t>
      </w:r>
      <w:r w:rsidR="004162EA" w:rsidRPr="004162EA">
        <w:rPr>
          <w:rFonts w:ascii="微软雅黑" w:eastAsia="微软雅黑" w:hAnsi="微软雅黑" w:cs="微软雅黑" w:hint="eastAsia"/>
          <w:b/>
          <w:bCs/>
          <w:sz w:val="22"/>
        </w:rPr>
        <w:t>昵称默认</w:t>
      </w:r>
      <w:r w:rsidR="004162EA">
        <w:rPr>
          <w:rFonts w:ascii="微软雅黑" w:eastAsia="微软雅黑" w:hAnsi="微软雅黑" w:cs="微软雅黑" w:hint="eastAsia"/>
          <w:b/>
          <w:bCs/>
          <w:sz w:val="22"/>
        </w:rPr>
        <w:t>第二轮面试</w:t>
      </w:r>
      <w:r w:rsidR="004162EA" w:rsidRPr="004162EA">
        <w:rPr>
          <w:rFonts w:ascii="微软雅黑" w:eastAsia="微软雅黑" w:hAnsi="微软雅黑" w:cs="微软雅黑" w:hint="eastAsia"/>
          <w:b/>
          <w:bCs/>
          <w:sz w:val="22"/>
        </w:rPr>
        <w:t>的考号</w:t>
      </w:r>
      <w:r w:rsidR="004162EA">
        <w:rPr>
          <w:rFonts w:ascii="微软雅黑" w:eastAsia="微软雅黑" w:hAnsi="微软雅黑" w:cs="微软雅黑" w:hint="eastAsia"/>
          <w:sz w:val="22"/>
        </w:rPr>
        <w:t>，请核对确认。</w:t>
      </w:r>
    </w:p>
    <w:p w14:paraId="10AE1056" w14:textId="2B9F9ECF" w:rsidR="00D378D4" w:rsidRPr="00A555F4" w:rsidRDefault="00A555F4" w:rsidP="00A555F4">
      <w:pPr>
        <w:ind w:leftChars="-400" w:left="-840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  <w:noProof/>
          <w:sz w:val="22"/>
        </w:rPr>
        <w:drawing>
          <wp:inline distT="0" distB="0" distL="0" distR="0" wp14:anchorId="259C432B" wp14:editId="4B5B82CE">
            <wp:extent cx="6178164" cy="434720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3" t="3095" r="3152" b="50789"/>
                    <a:stretch/>
                  </pic:blipFill>
                  <pic:spPr bwMode="auto">
                    <a:xfrm>
                      <a:off x="0" y="0"/>
                      <a:ext cx="6204706" cy="436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57E06" w14:textId="77777777" w:rsidR="00D378D4" w:rsidRDefault="00EA48C6" w:rsidP="00A555F4">
      <w:pPr>
        <w:spacing w:before="100" w:beforeAutospacing="1"/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四、切换主企业</w:t>
      </w:r>
    </w:p>
    <w:p w14:paraId="4DB06A4B" w14:textId="77777777" w:rsidR="00D378D4" w:rsidRDefault="00EA48C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更换主企业为：浙江水利水电学院远程网络考试</w:t>
      </w:r>
    </w:p>
    <w:p w14:paraId="03EAAF58" w14:textId="77777777" w:rsidR="00D378D4" w:rsidRDefault="00EA48C6">
      <w:pPr>
        <w:rPr>
          <w:rFonts w:ascii="黑体" w:eastAsia="黑体" w:hAnsi="黑体" w:cs="微软雅黑"/>
          <w:b/>
          <w:sz w:val="24"/>
          <w:szCs w:val="24"/>
        </w:rPr>
      </w:pPr>
      <w:r>
        <w:rPr>
          <w:rFonts w:ascii="黑体" w:eastAsia="黑体" w:hAnsi="黑体" w:cs="微软雅黑" w:hint="eastAsia"/>
          <w:b/>
          <w:color w:val="FF0000"/>
          <w:sz w:val="28"/>
          <w:szCs w:val="24"/>
        </w:rPr>
        <w:t>更换主企业</w:t>
      </w:r>
      <w:r>
        <w:rPr>
          <w:rFonts w:ascii="黑体" w:eastAsia="黑体" w:hAnsi="黑体" w:cs="微软雅黑" w:hint="eastAsia"/>
          <w:b/>
          <w:sz w:val="24"/>
          <w:szCs w:val="24"/>
        </w:rPr>
        <w:t xml:space="preserve">（手机 </w:t>
      </w:r>
      <w:r>
        <w:rPr>
          <w:rFonts w:ascii="黑体" w:eastAsia="黑体" w:hAnsi="黑体" w:cs="微软雅黑"/>
          <w:b/>
          <w:sz w:val="24"/>
          <w:szCs w:val="24"/>
        </w:rPr>
        <w:t xml:space="preserve">– </w:t>
      </w:r>
      <w:proofErr w:type="gramStart"/>
      <w:r>
        <w:rPr>
          <w:rFonts w:ascii="黑体" w:eastAsia="黑体" w:hAnsi="黑体" w:cs="微软雅黑" w:hint="eastAsia"/>
          <w:b/>
          <w:sz w:val="24"/>
          <w:szCs w:val="24"/>
        </w:rPr>
        <w:t>安卓系统</w:t>
      </w:r>
      <w:proofErr w:type="gramEnd"/>
      <w:r>
        <w:rPr>
          <w:rFonts w:ascii="黑体" w:eastAsia="黑体" w:hAnsi="黑体" w:cs="微软雅黑" w:hint="eastAsia"/>
          <w:b/>
          <w:sz w:val="24"/>
          <w:szCs w:val="24"/>
        </w:rPr>
        <w:t>）</w:t>
      </w:r>
    </w:p>
    <w:p w14:paraId="5D5577B8" w14:textId="77777777" w:rsidR="00D378D4" w:rsidRDefault="00EA48C6">
      <w:pPr>
        <w:rPr>
          <w:rFonts w:ascii="黑体" w:eastAsia="黑体" w:hAnsi="黑体" w:cs="微软雅黑"/>
          <w:b/>
          <w:sz w:val="24"/>
          <w:szCs w:val="24"/>
        </w:rPr>
      </w:pPr>
      <w:r>
        <w:rPr>
          <w:rFonts w:ascii="黑体" w:eastAsia="黑体" w:hAnsi="黑体" w:cs="微软雅黑"/>
          <w:b/>
          <w:sz w:val="24"/>
          <w:szCs w:val="24"/>
        </w:rPr>
        <w:tab/>
      </w:r>
      <w:r>
        <w:rPr>
          <w:rFonts w:ascii="黑体" w:eastAsia="黑体" w:hAnsi="黑体" w:cs="微软雅黑" w:hint="eastAsia"/>
          <w:b/>
          <w:sz w:val="24"/>
          <w:szCs w:val="24"/>
        </w:rPr>
        <w:t xml:space="preserve">消息 </w:t>
      </w:r>
      <w:r>
        <w:rPr>
          <w:rFonts w:ascii="黑体" w:eastAsia="黑体" w:hAnsi="黑体" w:cs="微软雅黑"/>
          <w:b/>
          <w:sz w:val="24"/>
          <w:szCs w:val="24"/>
        </w:rPr>
        <w:t xml:space="preserve">– </w:t>
      </w:r>
      <w:r>
        <w:rPr>
          <w:rFonts w:ascii="黑体" w:eastAsia="黑体" w:hAnsi="黑体" w:cs="微软雅黑" w:hint="eastAsia"/>
          <w:b/>
          <w:sz w:val="24"/>
          <w:szCs w:val="24"/>
        </w:rPr>
        <w:t xml:space="preserve">头像 </w:t>
      </w:r>
      <w:r>
        <w:rPr>
          <w:rFonts w:ascii="黑体" w:eastAsia="黑体" w:hAnsi="黑体" w:cs="微软雅黑"/>
          <w:b/>
          <w:sz w:val="24"/>
          <w:szCs w:val="24"/>
        </w:rPr>
        <w:t xml:space="preserve">– </w:t>
      </w:r>
      <w:r>
        <w:rPr>
          <w:rFonts w:ascii="黑体" w:eastAsia="黑体" w:hAnsi="黑体" w:cs="微软雅黑" w:hint="eastAsia"/>
          <w:b/>
          <w:sz w:val="24"/>
          <w:szCs w:val="24"/>
        </w:rPr>
        <w:t xml:space="preserve">头像 </w:t>
      </w:r>
      <w:r>
        <w:rPr>
          <w:rFonts w:ascii="黑体" w:eastAsia="黑体" w:hAnsi="黑体" w:cs="微软雅黑"/>
          <w:b/>
          <w:sz w:val="24"/>
          <w:szCs w:val="24"/>
        </w:rPr>
        <w:t xml:space="preserve">– </w:t>
      </w:r>
      <w:r>
        <w:rPr>
          <w:rFonts w:ascii="黑体" w:eastAsia="黑体" w:hAnsi="黑体" w:cs="微软雅黑" w:hint="eastAsia"/>
          <w:b/>
          <w:sz w:val="24"/>
          <w:szCs w:val="24"/>
        </w:rPr>
        <w:t xml:space="preserve">… </w:t>
      </w:r>
      <w:r>
        <w:rPr>
          <w:rFonts w:ascii="黑体" w:eastAsia="黑体" w:hAnsi="黑体" w:cs="微软雅黑"/>
          <w:b/>
          <w:sz w:val="24"/>
          <w:szCs w:val="24"/>
        </w:rPr>
        <w:t xml:space="preserve">- </w:t>
      </w:r>
      <w:r>
        <w:rPr>
          <w:rFonts w:ascii="黑体" w:eastAsia="黑体" w:hAnsi="黑体" w:cs="微软雅黑" w:hint="eastAsia"/>
          <w:b/>
          <w:sz w:val="24"/>
          <w:szCs w:val="24"/>
        </w:rPr>
        <w:t>我的权益</w:t>
      </w:r>
      <w:r>
        <w:rPr>
          <w:rFonts w:ascii="黑体" w:eastAsia="黑体" w:hAnsi="黑体" w:cs="微软雅黑"/>
          <w:b/>
          <w:sz w:val="24"/>
          <w:szCs w:val="24"/>
        </w:rPr>
        <w:t xml:space="preserve"> - </w:t>
      </w:r>
      <w:r>
        <w:rPr>
          <w:rFonts w:ascii="黑体" w:eastAsia="黑体" w:hAnsi="黑体" w:cs="微软雅黑" w:hint="eastAsia"/>
          <w:b/>
          <w:sz w:val="24"/>
          <w:szCs w:val="24"/>
        </w:rPr>
        <w:t xml:space="preserve">主企业 </w:t>
      </w:r>
      <w:r>
        <w:rPr>
          <w:rFonts w:ascii="黑体" w:eastAsia="黑体" w:hAnsi="黑体" w:cs="微软雅黑"/>
          <w:b/>
          <w:sz w:val="24"/>
          <w:szCs w:val="24"/>
        </w:rPr>
        <w:t xml:space="preserve">– </w:t>
      </w:r>
      <w:proofErr w:type="gramStart"/>
      <w:r>
        <w:rPr>
          <w:rFonts w:ascii="黑体" w:eastAsia="黑体" w:hAnsi="黑体" w:cs="微软雅黑" w:hint="eastAsia"/>
          <w:b/>
          <w:sz w:val="24"/>
          <w:szCs w:val="24"/>
        </w:rPr>
        <w:t>设为主</w:t>
      </w:r>
      <w:proofErr w:type="gramEnd"/>
      <w:r>
        <w:rPr>
          <w:rFonts w:ascii="黑体" w:eastAsia="黑体" w:hAnsi="黑体" w:cs="微软雅黑" w:hint="eastAsia"/>
          <w:b/>
          <w:sz w:val="24"/>
          <w:szCs w:val="24"/>
        </w:rPr>
        <w:t>企业</w:t>
      </w:r>
    </w:p>
    <w:p w14:paraId="32DEA2E3" w14:textId="77777777" w:rsidR="00D378D4" w:rsidRDefault="00EA48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lastRenderedPageBreak/>
        <w:drawing>
          <wp:inline distT="0" distB="0" distL="0" distR="0" wp14:anchorId="08F366C4" wp14:editId="7CBA12BD">
            <wp:extent cx="5419725" cy="318071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8" r="46029" b="51495"/>
                    <a:stretch>
                      <a:fillRect/>
                    </a:stretch>
                  </pic:blipFill>
                  <pic:spPr>
                    <a:xfrm>
                      <a:off x="0" y="0"/>
                      <a:ext cx="5436391" cy="31905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BBE86" w14:textId="77777777" w:rsidR="00D378D4" w:rsidRDefault="00EA48C6">
      <w:pPr>
        <w:ind w:leftChars="-300" w:left="-63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 wp14:anchorId="096DE871" wp14:editId="587AF803">
            <wp:extent cx="6162675" cy="2987040"/>
            <wp:effectExtent l="0" t="0" r="0" b="0"/>
            <wp:docPr id="6" name="qh0fccnt5m0p6nadlzri3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h0fccnt5m0p6nadlzri3f.png"/>
                    <pic:cNvPicPr preferRelativeResize="0">
                      <a:picLocks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98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02D0A" w14:textId="7BD5A2FC" w:rsidR="00D378D4" w:rsidRDefault="00EA48C6" w:rsidP="00A555F4">
      <w:pPr>
        <w:ind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（提醒考生，</w:t>
      </w:r>
      <w:proofErr w:type="gramStart"/>
      <w:r>
        <w:rPr>
          <w:rFonts w:ascii="微软雅黑" w:eastAsia="微软雅黑" w:hAnsi="微软雅黑" w:cs="微软雅黑" w:hint="eastAsia"/>
        </w:rPr>
        <w:t>主机构</w:t>
      </w:r>
      <w:proofErr w:type="gramEnd"/>
      <w:r>
        <w:rPr>
          <w:rFonts w:ascii="微软雅黑" w:eastAsia="微软雅黑" w:hAnsi="微软雅黑" w:cs="微软雅黑" w:hint="eastAsia"/>
        </w:rPr>
        <w:t>切换每月有次数限制，不要反复尝试修改）</w:t>
      </w:r>
    </w:p>
    <w:p w14:paraId="4ABCC5F4" w14:textId="77777777" w:rsidR="00D378D4" w:rsidRDefault="00EA48C6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五、参加网络远程面试</w:t>
      </w:r>
    </w:p>
    <w:p w14:paraId="4702FC01" w14:textId="77777777" w:rsidR="00D378D4" w:rsidRDefault="00EA48C6">
      <w:pPr>
        <w:ind w:firstLine="48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模拟考、考前检查及正式面试时间段，保持网络畅通，等待</w:t>
      </w:r>
      <w:proofErr w:type="gramStart"/>
      <w:r>
        <w:rPr>
          <w:rFonts w:ascii="黑体" w:eastAsia="黑体" w:hAnsi="黑体" w:cs="微软雅黑" w:hint="eastAsia"/>
          <w:b/>
          <w:sz w:val="24"/>
          <w:szCs w:val="24"/>
        </w:rPr>
        <w:t>准备室考务</w:t>
      </w:r>
      <w:proofErr w:type="gramEnd"/>
      <w:r>
        <w:rPr>
          <w:rFonts w:ascii="黑体" w:eastAsia="黑体" w:hAnsi="黑体" w:cs="微软雅黑" w:hint="eastAsia"/>
          <w:b/>
          <w:sz w:val="24"/>
          <w:szCs w:val="24"/>
        </w:rPr>
        <w:t>人员</w:t>
      </w:r>
      <w:r>
        <w:rPr>
          <w:rFonts w:ascii="微软雅黑" w:eastAsia="微软雅黑" w:hAnsi="微软雅黑" w:cs="微软雅黑" w:hint="eastAsia"/>
          <w:sz w:val="24"/>
          <w:szCs w:val="24"/>
        </w:rPr>
        <w:t>发起视频会议邀请，以“视频接听”模式接入视频会议，随后立即点击“成员”按钮将辅机位钉钉账号也接入会议。分别确认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主机位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账号界面的“静音”处于关闭状态、“摄像头”处于开启状态，辅机位界面的“静音”处于打开状态、“摄像</w:t>
      </w:r>
      <w:r>
        <w:rPr>
          <w:rFonts w:ascii="微软雅黑" w:eastAsia="微软雅黑" w:hAnsi="微软雅黑" w:cs="微软雅黑" w:hint="eastAsia"/>
          <w:sz w:val="24"/>
          <w:szCs w:val="24"/>
        </w:rPr>
        <w:lastRenderedPageBreak/>
        <w:t>头”处于开启状态，并按照</w:t>
      </w:r>
      <w:proofErr w:type="gramStart"/>
      <w:r>
        <w:rPr>
          <w:rFonts w:ascii="黑体" w:eastAsia="黑体" w:hAnsi="黑体" w:cs="微软雅黑" w:hint="eastAsia"/>
          <w:b/>
          <w:sz w:val="24"/>
          <w:szCs w:val="24"/>
        </w:rPr>
        <w:t>准备室考务</w:t>
      </w:r>
      <w:proofErr w:type="gramEnd"/>
      <w:r>
        <w:rPr>
          <w:rFonts w:ascii="黑体" w:eastAsia="黑体" w:hAnsi="黑体" w:cs="微软雅黑" w:hint="eastAsia"/>
          <w:b/>
          <w:sz w:val="24"/>
          <w:szCs w:val="24"/>
        </w:rPr>
        <w:t>人员</w:t>
      </w:r>
      <w:r>
        <w:rPr>
          <w:rFonts w:ascii="微软雅黑" w:eastAsia="微软雅黑" w:hAnsi="微软雅黑" w:cs="微软雅黑" w:hint="eastAsia"/>
          <w:sz w:val="24"/>
          <w:szCs w:val="24"/>
        </w:rPr>
        <w:t>的指令操作。待一切确认并准备就绪，视频连线暂时断开，进入“线上考场”等待</w:t>
      </w: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面试专家</w:t>
      </w:r>
      <w:r>
        <w:rPr>
          <w:rFonts w:ascii="微软雅黑" w:eastAsia="微软雅黑" w:hAnsi="微软雅黑" w:cs="微软雅黑" w:hint="eastAsia"/>
          <w:sz w:val="24"/>
          <w:szCs w:val="24"/>
        </w:rPr>
        <w:t>发起视频会议邀请。之后自行接入辅机位钉钉账号，相关操作同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准备室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一样，面试正式开始。具体见下图。</w:t>
      </w:r>
    </w:p>
    <w:p w14:paraId="588A8E73" w14:textId="77777777" w:rsidR="00D378D4" w:rsidRDefault="00EA48C6">
      <w:pPr>
        <w:ind w:firstLine="480"/>
        <w:rPr>
          <w:rFonts w:ascii="微软雅黑" w:eastAsia="微软雅黑" w:hAnsi="微软雅黑" w:cs="微软雅黑"/>
          <w:color w:val="FF000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为维护考试公平公正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，试前检查及正式面试将全程录像。</w:t>
      </w:r>
    </w:p>
    <w:p w14:paraId="5687B4AE" w14:textId="77777777" w:rsidR="00D378D4" w:rsidRDefault="00EA48C6" w:rsidP="00A555F4">
      <w:pPr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 wp14:anchorId="00897771" wp14:editId="1BDDA280">
            <wp:extent cx="5034427" cy="7219784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" t="2665" r="22203" b="22252"/>
                    <a:stretch>
                      <a:fillRect/>
                    </a:stretch>
                  </pic:blipFill>
                  <pic:spPr>
                    <a:xfrm>
                      <a:off x="0" y="0"/>
                      <a:ext cx="5039590" cy="72271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78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A2790" w14:textId="77777777" w:rsidR="00D254D5" w:rsidRDefault="00D254D5" w:rsidP="000107F6">
      <w:r>
        <w:separator/>
      </w:r>
    </w:p>
  </w:endnote>
  <w:endnote w:type="continuationSeparator" w:id="0">
    <w:p w14:paraId="2EB3485C" w14:textId="77777777" w:rsidR="00D254D5" w:rsidRDefault="00D254D5" w:rsidP="00010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hakuyoxingshu7000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9C464" w14:textId="77777777" w:rsidR="00D254D5" w:rsidRDefault="00D254D5" w:rsidP="000107F6">
      <w:r>
        <w:separator/>
      </w:r>
    </w:p>
  </w:footnote>
  <w:footnote w:type="continuationSeparator" w:id="0">
    <w:p w14:paraId="4134B79A" w14:textId="77777777" w:rsidR="00D254D5" w:rsidRDefault="00D254D5" w:rsidP="000107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3A7"/>
    <w:rsid w:val="000107F6"/>
    <w:rsid w:val="000403ED"/>
    <w:rsid w:val="000A1D9F"/>
    <w:rsid w:val="00103DCC"/>
    <w:rsid w:val="001159A9"/>
    <w:rsid w:val="00235396"/>
    <w:rsid w:val="0026716A"/>
    <w:rsid w:val="0028330C"/>
    <w:rsid w:val="002E23A7"/>
    <w:rsid w:val="002E2AEB"/>
    <w:rsid w:val="002E56FB"/>
    <w:rsid w:val="0035290A"/>
    <w:rsid w:val="00410A8F"/>
    <w:rsid w:val="004162EA"/>
    <w:rsid w:val="0088412C"/>
    <w:rsid w:val="008A3271"/>
    <w:rsid w:val="00933417"/>
    <w:rsid w:val="009413DE"/>
    <w:rsid w:val="009D1177"/>
    <w:rsid w:val="00A25C3F"/>
    <w:rsid w:val="00A555F4"/>
    <w:rsid w:val="00AE5768"/>
    <w:rsid w:val="00C94ECF"/>
    <w:rsid w:val="00D254D5"/>
    <w:rsid w:val="00D3757E"/>
    <w:rsid w:val="00D378D4"/>
    <w:rsid w:val="00DA3AFD"/>
    <w:rsid w:val="00DC7C8D"/>
    <w:rsid w:val="00E27E2B"/>
    <w:rsid w:val="00EA48C6"/>
    <w:rsid w:val="00EF19CD"/>
    <w:rsid w:val="00F84947"/>
    <w:rsid w:val="00FA4EFC"/>
    <w:rsid w:val="555F0821"/>
    <w:rsid w:val="5A89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3B86D9"/>
  <w15:docId w15:val="{F5EC7BB7-AC8B-46D5-908F-1FADFEB02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6</Pages>
  <Words>129</Words>
  <Characters>737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12</cp:revision>
  <dcterms:created xsi:type="dcterms:W3CDTF">2022-03-08T13:11:00Z</dcterms:created>
  <dcterms:modified xsi:type="dcterms:W3CDTF">2022-03-16T03:00:00Z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9C65F5DD26924C5786259B3BC484BD13</vt:lpwstr>
  </property>
</Properties>
</file>